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B3" w:rsidRPr="00316B06" w:rsidRDefault="005412B3" w:rsidP="005412B3">
      <w:pPr>
        <w:pStyle w:val="Header"/>
        <w:rPr>
          <w:rFonts w:ascii="Baskerville" w:hAnsi="Baskerville"/>
          <w:b/>
          <w:i/>
          <w:sz w:val="32"/>
        </w:rPr>
      </w:pPr>
      <w:r w:rsidRPr="00316B06">
        <w:rPr>
          <w:rFonts w:ascii="Baskerville" w:hAnsi="Baskerville"/>
          <w:b/>
          <w:i/>
          <w:sz w:val="32"/>
        </w:rPr>
        <w:t>Sacred Midwifery</w:t>
      </w:r>
    </w:p>
    <w:p w:rsidR="005412B3" w:rsidRPr="00D93F57" w:rsidRDefault="005412B3" w:rsidP="005412B3">
      <w:pPr>
        <w:pStyle w:val="Header"/>
        <w:rPr>
          <w:rFonts w:ascii="Baskerville" w:hAnsi="Baskerville"/>
          <w:b/>
          <w:i/>
        </w:rPr>
      </w:pPr>
      <w:proofErr w:type="spellStart"/>
      <w:r w:rsidRPr="00D93F57">
        <w:rPr>
          <w:rFonts w:ascii="Baskerville" w:hAnsi="Baskerville"/>
          <w:b/>
          <w:i/>
        </w:rPr>
        <w:t>Zaina</w:t>
      </w:r>
      <w:proofErr w:type="spellEnd"/>
      <w:r w:rsidRPr="00D93F57">
        <w:rPr>
          <w:rFonts w:ascii="Baskerville" w:hAnsi="Baskerville"/>
          <w:b/>
          <w:i/>
        </w:rPr>
        <w:t xml:space="preserve"> </w:t>
      </w:r>
      <w:proofErr w:type="spellStart"/>
      <w:r w:rsidRPr="00D93F57">
        <w:rPr>
          <w:rFonts w:ascii="Baskerville" w:hAnsi="Baskerville"/>
          <w:b/>
          <w:i/>
        </w:rPr>
        <w:t>Keeley</w:t>
      </w:r>
      <w:proofErr w:type="spellEnd"/>
      <w:r w:rsidRPr="00D93F57">
        <w:rPr>
          <w:rFonts w:ascii="Baskerville" w:hAnsi="Baskerville"/>
          <w:b/>
          <w:i/>
        </w:rPr>
        <w:t>, CPM, LM</w:t>
      </w:r>
    </w:p>
    <w:p w:rsidR="005412B3" w:rsidRDefault="005412B3">
      <w:pPr>
        <w:rPr>
          <w:b/>
          <w:sz w:val="22"/>
        </w:rPr>
      </w:pPr>
    </w:p>
    <w:p w:rsidR="00B926D0" w:rsidRPr="009D474A" w:rsidRDefault="00B926D0">
      <w:pPr>
        <w:rPr>
          <w:b/>
          <w:sz w:val="22"/>
        </w:rPr>
      </w:pPr>
      <w:r w:rsidRPr="009D474A">
        <w:rPr>
          <w:b/>
          <w:sz w:val="22"/>
        </w:rPr>
        <w:t>Practice Guidelines</w:t>
      </w:r>
    </w:p>
    <w:p w:rsidR="00B926D0" w:rsidRPr="009D474A" w:rsidRDefault="00B926D0">
      <w:pPr>
        <w:rPr>
          <w:sz w:val="22"/>
        </w:rPr>
      </w:pPr>
      <w:r w:rsidRPr="009D474A">
        <w:rPr>
          <w:sz w:val="22"/>
        </w:rPr>
        <w:t xml:space="preserve">This document provides a general outline of my standards of practice for the </w:t>
      </w:r>
      <w:proofErr w:type="spellStart"/>
      <w:r w:rsidRPr="009D474A">
        <w:rPr>
          <w:sz w:val="22"/>
        </w:rPr>
        <w:t>perinatal</w:t>
      </w:r>
      <w:proofErr w:type="spellEnd"/>
      <w:r w:rsidRPr="009D474A">
        <w:rPr>
          <w:sz w:val="22"/>
        </w:rPr>
        <w:t xml:space="preserve"> period, labor and deliver, and the postpartum period.  Following are my responsibilities to my clients, as well as the responsibilities of the parents through all phases of care. The following protocols reflect my philosophy of birth and intent to provide continuity of care.</w:t>
      </w:r>
    </w:p>
    <w:p w:rsidR="00B926D0" w:rsidRPr="009D474A" w:rsidRDefault="00B926D0">
      <w:pPr>
        <w:rPr>
          <w:sz w:val="22"/>
        </w:rPr>
      </w:pPr>
    </w:p>
    <w:p w:rsidR="00B926D0" w:rsidRPr="009D474A" w:rsidRDefault="00834E57">
      <w:pPr>
        <w:rPr>
          <w:b/>
          <w:sz w:val="22"/>
        </w:rPr>
      </w:pPr>
      <w:r w:rsidRPr="009D474A">
        <w:rPr>
          <w:b/>
          <w:sz w:val="22"/>
        </w:rPr>
        <w:t>I will prenatally:</w:t>
      </w:r>
    </w:p>
    <w:p w:rsidR="00B926D0" w:rsidRPr="009D474A" w:rsidRDefault="00B926D0">
      <w:pPr>
        <w:rPr>
          <w:sz w:val="22"/>
        </w:rPr>
      </w:pPr>
      <w:r w:rsidRPr="009D474A">
        <w:rPr>
          <w:sz w:val="22"/>
        </w:rPr>
        <w:t xml:space="preserve">Conduct an initial interview to discuss our philosophies and your desires for your pregnancy and birth. </w:t>
      </w:r>
      <w:r w:rsidR="00727CEA">
        <w:rPr>
          <w:sz w:val="22"/>
        </w:rPr>
        <w:t>This will be a time</w:t>
      </w:r>
      <w:r w:rsidRPr="009D474A">
        <w:rPr>
          <w:sz w:val="22"/>
        </w:rPr>
        <w:t xml:space="preserve"> </w:t>
      </w:r>
      <w:r w:rsidR="00834E57" w:rsidRPr="009D474A">
        <w:rPr>
          <w:sz w:val="22"/>
        </w:rPr>
        <w:t xml:space="preserve">to discuss </w:t>
      </w:r>
      <w:r w:rsidRPr="009D474A">
        <w:rPr>
          <w:sz w:val="22"/>
        </w:rPr>
        <w:t>how I practice and to answer any questions.</w:t>
      </w:r>
    </w:p>
    <w:p w:rsidR="0076679E" w:rsidRPr="009D474A" w:rsidRDefault="00B926D0">
      <w:pPr>
        <w:rPr>
          <w:sz w:val="22"/>
        </w:rPr>
      </w:pPr>
      <w:r w:rsidRPr="009D474A">
        <w:rPr>
          <w:sz w:val="22"/>
        </w:rPr>
        <w:t xml:space="preserve">Provide my Informed Consent to discuss and have signed. </w:t>
      </w:r>
    </w:p>
    <w:p w:rsidR="00834E57" w:rsidRPr="009D474A" w:rsidRDefault="0076679E">
      <w:pPr>
        <w:rPr>
          <w:sz w:val="22"/>
        </w:rPr>
      </w:pPr>
      <w:r w:rsidRPr="009D474A">
        <w:rPr>
          <w:sz w:val="22"/>
        </w:rPr>
        <w:t>Schedule an initial prenatal visit and subsequent visits, one visit a month until 30 weeks, then every two weeks until 36, then every week until birth. Visi</w:t>
      </w:r>
      <w:r w:rsidR="00834E57" w:rsidRPr="009D474A">
        <w:rPr>
          <w:sz w:val="22"/>
        </w:rPr>
        <w:t xml:space="preserve">ts will include: blood pressure; </w:t>
      </w:r>
      <w:proofErr w:type="spellStart"/>
      <w:r w:rsidR="00834E57" w:rsidRPr="009D474A">
        <w:rPr>
          <w:sz w:val="22"/>
        </w:rPr>
        <w:t>fundal</w:t>
      </w:r>
      <w:proofErr w:type="spellEnd"/>
      <w:r w:rsidR="00834E57" w:rsidRPr="009D474A">
        <w:rPr>
          <w:sz w:val="22"/>
        </w:rPr>
        <w:t xml:space="preserve"> height; fetal heart tones;</w:t>
      </w:r>
      <w:r w:rsidRPr="009D474A">
        <w:rPr>
          <w:sz w:val="22"/>
        </w:rPr>
        <w:t xml:space="preserve"> urine dip for protein, glucose, nitrites, leukocytes, blood and </w:t>
      </w:r>
      <w:proofErr w:type="spellStart"/>
      <w:r w:rsidRPr="009D474A">
        <w:rPr>
          <w:sz w:val="22"/>
        </w:rPr>
        <w:t>ketones</w:t>
      </w:r>
      <w:proofErr w:type="spellEnd"/>
      <w:r w:rsidRPr="009D474A">
        <w:rPr>
          <w:sz w:val="22"/>
        </w:rPr>
        <w:t xml:space="preserve">; assessment of nutrition and diet; </w:t>
      </w:r>
      <w:r w:rsidR="00834E57" w:rsidRPr="009D474A">
        <w:rPr>
          <w:sz w:val="22"/>
        </w:rPr>
        <w:t>questions and discussions; education and information for each stage of pregnancy.</w:t>
      </w:r>
    </w:p>
    <w:p w:rsidR="00834E57" w:rsidRPr="009D474A" w:rsidRDefault="00834E57">
      <w:pPr>
        <w:rPr>
          <w:sz w:val="22"/>
        </w:rPr>
      </w:pPr>
      <w:r w:rsidRPr="009D474A">
        <w:rPr>
          <w:sz w:val="22"/>
        </w:rPr>
        <w:t>Order and review lab work.</w:t>
      </w:r>
    </w:p>
    <w:p w:rsidR="00834E57" w:rsidRPr="009D474A" w:rsidRDefault="00834E57">
      <w:pPr>
        <w:rPr>
          <w:sz w:val="22"/>
        </w:rPr>
      </w:pPr>
      <w:r w:rsidRPr="009D474A">
        <w:rPr>
          <w:sz w:val="22"/>
        </w:rPr>
        <w:t xml:space="preserve">Provide routine prenatal evaluation </w:t>
      </w:r>
      <w:r w:rsidR="009F0C42">
        <w:rPr>
          <w:sz w:val="22"/>
        </w:rPr>
        <w:t>and refer for any findings that</w:t>
      </w:r>
      <w:r w:rsidRPr="009D474A">
        <w:rPr>
          <w:sz w:val="22"/>
        </w:rPr>
        <w:t xml:space="preserve"> are out of my scope of practice.</w:t>
      </w:r>
    </w:p>
    <w:p w:rsidR="00834E57" w:rsidRPr="009D474A" w:rsidRDefault="00834E57">
      <w:pPr>
        <w:rPr>
          <w:sz w:val="22"/>
        </w:rPr>
      </w:pPr>
      <w:r w:rsidRPr="009D474A">
        <w:rPr>
          <w:sz w:val="22"/>
        </w:rPr>
        <w:t>Document and maintain accurate records of care, history, visits and tests, and any referrals or suggestions.  Client will have access to all records as needed.</w:t>
      </w:r>
    </w:p>
    <w:p w:rsidR="00834E57" w:rsidRPr="009D474A" w:rsidRDefault="00834E57">
      <w:pPr>
        <w:rPr>
          <w:sz w:val="22"/>
        </w:rPr>
      </w:pPr>
      <w:r w:rsidRPr="009D474A">
        <w:rPr>
          <w:sz w:val="22"/>
        </w:rPr>
        <w:t>Provide physical, mental and emotional support to couple when possible, referring any serious conditions.</w:t>
      </w:r>
    </w:p>
    <w:p w:rsidR="00834E57" w:rsidRPr="009D474A" w:rsidRDefault="005412B3">
      <w:pPr>
        <w:rPr>
          <w:sz w:val="22"/>
        </w:rPr>
      </w:pPr>
      <w:r>
        <w:rPr>
          <w:sz w:val="22"/>
        </w:rPr>
        <w:t xml:space="preserve">Be available by phone, text, </w:t>
      </w:r>
      <w:r w:rsidR="00834E57" w:rsidRPr="009D474A">
        <w:rPr>
          <w:sz w:val="22"/>
        </w:rPr>
        <w:t>or email for questions or concerns.</w:t>
      </w:r>
    </w:p>
    <w:p w:rsidR="00834E57" w:rsidRPr="009D474A" w:rsidRDefault="00834E57">
      <w:pPr>
        <w:rPr>
          <w:sz w:val="22"/>
        </w:rPr>
      </w:pPr>
    </w:p>
    <w:p w:rsidR="00834E57" w:rsidRPr="009D474A" w:rsidRDefault="00834E57">
      <w:pPr>
        <w:rPr>
          <w:b/>
          <w:sz w:val="22"/>
        </w:rPr>
      </w:pPr>
      <w:r w:rsidRPr="009D474A">
        <w:rPr>
          <w:b/>
          <w:sz w:val="22"/>
        </w:rPr>
        <w:t>For the Birth</w:t>
      </w:r>
      <w:r w:rsidR="0055448C" w:rsidRPr="009D474A">
        <w:rPr>
          <w:b/>
          <w:sz w:val="22"/>
        </w:rPr>
        <w:t xml:space="preserve"> and immediate Postpartum</w:t>
      </w:r>
      <w:r w:rsidRPr="009D474A">
        <w:rPr>
          <w:b/>
          <w:sz w:val="22"/>
        </w:rPr>
        <w:t>:</w:t>
      </w:r>
    </w:p>
    <w:p w:rsidR="00E91D20" w:rsidRPr="009D474A" w:rsidRDefault="00834E57">
      <w:pPr>
        <w:rPr>
          <w:sz w:val="22"/>
        </w:rPr>
      </w:pPr>
      <w:r w:rsidRPr="009D474A">
        <w:rPr>
          <w:sz w:val="22"/>
        </w:rPr>
        <w:t>I will be available by phone 24 hours a day from 36 weeks on</w:t>
      </w:r>
      <w:r w:rsidR="00E91D20" w:rsidRPr="009D474A">
        <w:rPr>
          <w:sz w:val="22"/>
        </w:rPr>
        <w:t>. I will stay in close communication with you throughout early labor and will come to check on you and baby if warranted. I will</w:t>
      </w:r>
      <w:r w:rsidR="0055448C" w:rsidRPr="009D474A">
        <w:rPr>
          <w:sz w:val="22"/>
        </w:rPr>
        <w:t xml:space="preserve"> arrive at your house once active</w:t>
      </w:r>
      <w:r w:rsidR="00E91D20" w:rsidRPr="009D474A">
        <w:rPr>
          <w:sz w:val="22"/>
        </w:rPr>
        <w:t xml:space="preserve"> labor has begun and will bring all necessary midwifery equipment with me besides your birth kit.</w:t>
      </w:r>
    </w:p>
    <w:p w:rsidR="0055448C" w:rsidRPr="009D474A" w:rsidRDefault="00E91D20">
      <w:pPr>
        <w:rPr>
          <w:sz w:val="22"/>
        </w:rPr>
      </w:pPr>
      <w:r w:rsidRPr="009D474A">
        <w:rPr>
          <w:sz w:val="22"/>
        </w:rPr>
        <w:t xml:space="preserve">I will monitor labor, assessing vitals of mom and baby, and provide labor support and suggestions as much as possible. </w:t>
      </w:r>
      <w:r w:rsidR="0055448C" w:rsidRPr="009D474A">
        <w:rPr>
          <w:sz w:val="22"/>
        </w:rPr>
        <w:t xml:space="preserve">I will discuss with you your desires for the birth but will let you know </w:t>
      </w:r>
      <w:r w:rsidR="005412B3">
        <w:rPr>
          <w:sz w:val="22"/>
        </w:rPr>
        <w:t xml:space="preserve">if </w:t>
      </w:r>
      <w:r w:rsidR="0055448C" w:rsidRPr="009D474A">
        <w:rPr>
          <w:sz w:val="22"/>
        </w:rPr>
        <w:t xml:space="preserve">your baby’s </w:t>
      </w:r>
      <w:proofErr w:type="gramStart"/>
      <w:r w:rsidR="0055448C" w:rsidRPr="009D474A">
        <w:rPr>
          <w:sz w:val="22"/>
        </w:rPr>
        <w:t>well being</w:t>
      </w:r>
      <w:proofErr w:type="gramEnd"/>
      <w:r w:rsidR="0055448C" w:rsidRPr="009D474A">
        <w:rPr>
          <w:sz w:val="22"/>
        </w:rPr>
        <w:t xml:space="preserve"> may be compromised. </w:t>
      </w:r>
    </w:p>
    <w:p w:rsidR="0055448C" w:rsidRPr="009D474A" w:rsidRDefault="0055448C">
      <w:pPr>
        <w:rPr>
          <w:sz w:val="22"/>
        </w:rPr>
      </w:pPr>
      <w:r w:rsidRPr="009D474A">
        <w:rPr>
          <w:sz w:val="22"/>
        </w:rPr>
        <w:t>I will provide a newborn exam on baby and recommend referral if necessary. I will provide initial breastfeeding support, and help you to clean up or shower as desired.</w:t>
      </w:r>
    </w:p>
    <w:p w:rsidR="0055448C" w:rsidRPr="009D474A" w:rsidRDefault="0055448C">
      <w:pPr>
        <w:rPr>
          <w:sz w:val="22"/>
        </w:rPr>
      </w:pPr>
      <w:r w:rsidRPr="009D474A">
        <w:rPr>
          <w:sz w:val="22"/>
        </w:rPr>
        <w:t xml:space="preserve">I will assess if any sutures are needed and </w:t>
      </w:r>
      <w:r w:rsidR="00475530" w:rsidRPr="009D474A">
        <w:rPr>
          <w:sz w:val="22"/>
        </w:rPr>
        <w:t>provide this service, unless it is beyond my comfort level, in which case I will recommend referral.</w:t>
      </w:r>
    </w:p>
    <w:p w:rsidR="0055448C" w:rsidRPr="009D474A" w:rsidRDefault="0055448C">
      <w:pPr>
        <w:rPr>
          <w:sz w:val="22"/>
        </w:rPr>
      </w:pPr>
      <w:r w:rsidRPr="009D474A">
        <w:rPr>
          <w:sz w:val="22"/>
        </w:rPr>
        <w:t>I will usually stay about 2-3 hours after the birth, monitoring vital signs of mother and baby, and longer if continued observation is required. I will also try to clean up the birth room and start the laundry soaking once you are resting and comfortable. Before leaving, I will go over postpartum instructions.</w:t>
      </w:r>
    </w:p>
    <w:p w:rsidR="00475530" w:rsidRPr="009D474A" w:rsidRDefault="0055448C">
      <w:pPr>
        <w:rPr>
          <w:sz w:val="22"/>
        </w:rPr>
      </w:pPr>
      <w:r w:rsidRPr="009D474A">
        <w:rPr>
          <w:sz w:val="22"/>
        </w:rPr>
        <w:t>I will be available by phone for any questions/concerns.</w:t>
      </w:r>
    </w:p>
    <w:p w:rsidR="00475530" w:rsidRPr="009D474A" w:rsidRDefault="00475530">
      <w:pPr>
        <w:rPr>
          <w:sz w:val="22"/>
        </w:rPr>
      </w:pPr>
      <w:r w:rsidRPr="009D474A">
        <w:rPr>
          <w:sz w:val="22"/>
        </w:rPr>
        <w:t>If I am not able to be at your birth due to extenuating circumstances, I will arrange for a back-up midwife.</w:t>
      </w:r>
    </w:p>
    <w:p w:rsidR="00475530" w:rsidRPr="009D474A" w:rsidRDefault="00475530">
      <w:pPr>
        <w:rPr>
          <w:sz w:val="22"/>
        </w:rPr>
      </w:pPr>
      <w:r w:rsidRPr="009D474A">
        <w:rPr>
          <w:sz w:val="22"/>
        </w:rPr>
        <w:t>If a situation arises that cannot be resolved at home I will recommend transport to the hospital.  If circumstances allow, I will go with you to the hospital to help with transfer to medical staff, and may remain longer for labor support, depending on the situation.  All care will be transferred to the physician.  In the event of an emergency where help is needed immediately, I will call 911 and you will be transported by the EMS. It is my policy to call 911 and transfer care to the EMS crew if you refuse to transport in the event of a life-threatening situation for you or your baby.</w:t>
      </w:r>
    </w:p>
    <w:p w:rsidR="00475530" w:rsidRPr="009D474A" w:rsidRDefault="00475530">
      <w:pPr>
        <w:rPr>
          <w:sz w:val="22"/>
        </w:rPr>
      </w:pPr>
    </w:p>
    <w:p w:rsidR="00475530" w:rsidRPr="009D474A" w:rsidRDefault="00475530">
      <w:pPr>
        <w:rPr>
          <w:sz w:val="22"/>
        </w:rPr>
      </w:pPr>
      <w:r w:rsidRPr="009D474A">
        <w:rPr>
          <w:b/>
          <w:sz w:val="22"/>
        </w:rPr>
        <w:t>Postpartum Care</w:t>
      </w:r>
    </w:p>
    <w:p w:rsidR="0028785E" w:rsidRPr="009D474A" w:rsidRDefault="00475530">
      <w:pPr>
        <w:rPr>
          <w:sz w:val="22"/>
        </w:rPr>
      </w:pPr>
      <w:r w:rsidRPr="009D474A">
        <w:rPr>
          <w:sz w:val="22"/>
        </w:rPr>
        <w:t xml:space="preserve">Visit you in your home around 24 hours after birth and at around 7 days postpartum. </w:t>
      </w:r>
      <w:r w:rsidR="0028785E" w:rsidRPr="009D474A">
        <w:rPr>
          <w:sz w:val="22"/>
        </w:rPr>
        <w:t xml:space="preserve">During these I will assess: maternal </w:t>
      </w:r>
      <w:proofErr w:type="gramStart"/>
      <w:r w:rsidR="0028785E" w:rsidRPr="009D474A">
        <w:rPr>
          <w:sz w:val="22"/>
        </w:rPr>
        <w:t>well-being</w:t>
      </w:r>
      <w:proofErr w:type="gramEnd"/>
      <w:r w:rsidR="0028785E" w:rsidRPr="009D474A">
        <w:rPr>
          <w:sz w:val="22"/>
        </w:rPr>
        <w:t xml:space="preserve">; bleeding and </w:t>
      </w:r>
      <w:proofErr w:type="spellStart"/>
      <w:r w:rsidR="0028785E" w:rsidRPr="009D474A">
        <w:rPr>
          <w:sz w:val="22"/>
        </w:rPr>
        <w:t>fundal</w:t>
      </w:r>
      <w:proofErr w:type="spellEnd"/>
      <w:r w:rsidR="0028785E" w:rsidRPr="009D474A">
        <w:rPr>
          <w:sz w:val="22"/>
        </w:rPr>
        <w:t xml:space="preserve"> height and firmness; breastfeeding problems or concerns; </w:t>
      </w:r>
      <w:proofErr w:type="spellStart"/>
      <w:r w:rsidR="0028785E" w:rsidRPr="009D474A">
        <w:rPr>
          <w:sz w:val="22"/>
        </w:rPr>
        <w:t>perineal</w:t>
      </w:r>
      <w:proofErr w:type="spellEnd"/>
      <w:r w:rsidR="0028785E" w:rsidRPr="009D474A">
        <w:rPr>
          <w:sz w:val="22"/>
        </w:rPr>
        <w:t xml:space="preserve"> exam if necessary; psychological or emotional concerns; baby color, vitals, breathing, cord, sleeping.</w:t>
      </w:r>
    </w:p>
    <w:p w:rsidR="008935A3" w:rsidRPr="009D474A" w:rsidRDefault="0028785E">
      <w:pPr>
        <w:rPr>
          <w:sz w:val="22"/>
        </w:rPr>
      </w:pPr>
      <w:r w:rsidRPr="009D474A">
        <w:rPr>
          <w:sz w:val="22"/>
        </w:rPr>
        <w:t>At the week visit I will perform the newborn screening test on baby and give assistance for registering the birth with the state.</w:t>
      </w:r>
    </w:p>
    <w:p w:rsidR="00B46E89" w:rsidRPr="009D474A" w:rsidRDefault="008935A3">
      <w:pPr>
        <w:rPr>
          <w:sz w:val="22"/>
        </w:rPr>
      </w:pPr>
      <w:r w:rsidRPr="009D474A">
        <w:rPr>
          <w:sz w:val="22"/>
        </w:rPr>
        <w:t xml:space="preserve">I also offer a </w:t>
      </w:r>
      <w:proofErr w:type="gramStart"/>
      <w:r w:rsidRPr="009D474A">
        <w:rPr>
          <w:sz w:val="22"/>
        </w:rPr>
        <w:t>six week</w:t>
      </w:r>
      <w:proofErr w:type="gramEnd"/>
      <w:r w:rsidRPr="009D474A">
        <w:rPr>
          <w:sz w:val="22"/>
        </w:rPr>
        <w:t xml:space="preserve"> postpartum visit.</w:t>
      </w:r>
    </w:p>
    <w:p w:rsidR="00B46E89" w:rsidRPr="009D474A" w:rsidRDefault="00B46E89">
      <w:pPr>
        <w:rPr>
          <w:sz w:val="22"/>
        </w:rPr>
      </w:pPr>
    </w:p>
    <w:p w:rsidR="00B46E89" w:rsidRPr="009D474A" w:rsidRDefault="00B46E89">
      <w:pPr>
        <w:rPr>
          <w:sz w:val="22"/>
        </w:rPr>
      </w:pPr>
    </w:p>
    <w:p w:rsidR="00B46E89" w:rsidRPr="009D474A" w:rsidRDefault="00B46E89">
      <w:pPr>
        <w:rPr>
          <w:sz w:val="22"/>
        </w:rPr>
      </w:pPr>
    </w:p>
    <w:p w:rsidR="00B46E89" w:rsidRPr="009D474A" w:rsidRDefault="00B46E89">
      <w:pPr>
        <w:rPr>
          <w:b/>
          <w:sz w:val="22"/>
          <w:u w:val="single"/>
        </w:rPr>
      </w:pPr>
      <w:r w:rsidRPr="009D474A">
        <w:rPr>
          <w:b/>
          <w:sz w:val="22"/>
          <w:u w:val="single"/>
        </w:rPr>
        <w:t>Parent Responsibilities:</w:t>
      </w:r>
    </w:p>
    <w:p w:rsidR="00B46E89" w:rsidRPr="009D474A" w:rsidRDefault="00B46E89">
      <w:pPr>
        <w:rPr>
          <w:sz w:val="22"/>
        </w:rPr>
      </w:pPr>
      <w:r w:rsidRPr="009D474A">
        <w:rPr>
          <w:b/>
          <w:sz w:val="22"/>
        </w:rPr>
        <w:t xml:space="preserve">Prenatally: </w:t>
      </w:r>
      <w:r w:rsidRPr="009D474A">
        <w:rPr>
          <w:sz w:val="22"/>
        </w:rPr>
        <w:t xml:space="preserve"> </w:t>
      </w:r>
    </w:p>
    <w:p w:rsidR="00B46E89" w:rsidRPr="009D474A" w:rsidRDefault="00B46E89">
      <w:pPr>
        <w:rPr>
          <w:sz w:val="22"/>
        </w:rPr>
      </w:pPr>
      <w:r w:rsidRPr="009D474A">
        <w:rPr>
          <w:sz w:val="22"/>
        </w:rPr>
        <w:t>Secure all birth supplies from birth supply list and have them gathered and accessible by 36 weeks.</w:t>
      </w:r>
    </w:p>
    <w:p w:rsidR="00B46E89" w:rsidRPr="009D474A" w:rsidRDefault="00B46E89">
      <w:pPr>
        <w:rPr>
          <w:sz w:val="22"/>
        </w:rPr>
      </w:pPr>
      <w:r w:rsidRPr="009D474A">
        <w:rPr>
          <w:sz w:val="22"/>
        </w:rPr>
        <w:t xml:space="preserve">Accept responsibility for making decisions about your care </w:t>
      </w:r>
      <w:r w:rsidR="005412B3">
        <w:rPr>
          <w:sz w:val="22"/>
        </w:rPr>
        <w:t>and provide honest feedback to m</w:t>
      </w:r>
      <w:r w:rsidRPr="009D474A">
        <w:rPr>
          <w:sz w:val="22"/>
        </w:rPr>
        <w:t>e about your condition and concerns.  Also, communicate to me about what is or is not working in our relationship.</w:t>
      </w:r>
    </w:p>
    <w:p w:rsidR="00B46E89" w:rsidRPr="009D474A" w:rsidRDefault="00B46E89">
      <w:pPr>
        <w:rPr>
          <w:b/>
          <w:sz w:val="22"/>
        </w:rPr>
      </w:pPr>
      <w:r w:rsidRPr="009D474A">
        <w:rPr>
          <w:b/>
          <w:sz w:val="22"/>
        </w:rPr>
        <w:t>For labor and birth:</w:t>
      </w:r>
    </w:p>
    <w:p w:rsidR="00B46E89" w:rsidRPr="009D474A" w:rsidRDefault="00B46E89">
      <w:pPr>
        <w:rPr>
          <w:sz w:val="22"/>
        </w:rPr>
      </w:pPr>
      <w:r w:rsidRPr="009D474A">
        <w:rPr>
          <w:sz w:val="22"/>
        </w:rPr>
        <w:t>Call me with any early signs of labor such as regular contractions, rupture of membranes, leaking fluids or bloody show.</w:t>
      </w:r>
    </w:p>
    <w:p w:rsidR="00B46E89" w:rsidRPr="009D474A" w:rsidRDefault="00B46E89">
      <w:pPr>
        <w:rPr>
          <w:sz w:val="22"/>
        </w:rPr>
      </w:pPr>
      <w:r w:rsidRPr="009D474A">
        <w:rPr>
          <w:sz w:val="22"/>
        </w:rPr>
        <w:t>Provide additional labor support if needed, and have children provided for.</w:t>
      </w:r>
    </w:p>
    <w:p w:rsidR="008935A3" w:rsidRPr="009D474A" w:rsidRDefault="00B46E89">
      <w:pPr>
        <w:rPr>
          <w:sz w:val="22"/>
        </w:rPr>
      </w:pPr>
      <w:r w:rsidRPr="009D474A">
        <w:rPr>
          <w:sz w:val="22"/>
        </w:rPr>
        <w:t>Have supplies together and easily locatable, house reasonably tidy</w:t>
      </w:r>
      <w:r w:rsidR="008935A3" w:rsidRPr="009D474A">
        <w:rPr>
          <w:sz w:val="22"/>
        </w:rPr>
        <w:t>, adequate food and liquids available for all present at birth, and provide a place for the midwife and attendants to lie down or sleep, couch or sofa is fine.</w:t>
      </w:r>
    </w:p>
    <w:p w:rsidR="008935A3" w:rsidRPr="009D474A" w:rsidRDefault="008935A3">
      <w:pPr>
        <w:rPr>
          <w:sz w:val="22"/>
        </w:rPr>
      </w:pPr>
    </w:p>
    <w:p w:rsidR="00B46E89" w:rsidRPr="009D474A" w:rsidRDefault="008935A3">
      <w:pPr>
        <w:rPr>
          <w:b/>
          <w:sz w:val="22"/>
        </w:rPr>
      </w:pPr>
      <w:r w:rsidRPr="009D474A">
        <w:rPr>
          <w:b/>
          <w:sz w:val="22"/>
        </w:rPr>
        <w:t>Postpartum:</w:t>
      </w:r>
    </w:p>
    <w:p w:rsidR="008935A3" w:rsidRPr="009D474A" w:rsidRDefault="008935A3">
      <w:pPr>
        <w:rPr>
          <w:sz w:val="22"/>
        </w:rPr>
      </w:pPr>
      <w:r w:rsidRPr="009D474A">
        <w:rPr>
          <w:sz w:val="22"/>
        </w:rPr>
        <w:t xml:space="preserve">Provide an environment for mother and baby that </w:t>
      </w:r>
      <w:proofErr w:type="gramStart"/>
      <w:r w:rsidRPr="009D474A">
        <w:rPr>
          <w:sz w:val="22"/>
        </w:rPr>
        <w:t>is</w:t>
      </w:r>
      <w:proofErr w:type="gramEnd"/>
      <w:r w:rsidRPr="009D474A">
        <w:rPr>
          <w:sz w:val="22"/>
        </w:rPr>
        <w:t xml:space="preserve"> restful and helpful to their recovery. Provide time for maternal-infant bonding and family adjustment.</w:t>
      </w:r>
    </w:p>
    <w:p w:rsidR="008935A3" w:rsidRPr="009D474A" w:rsidRDefault="008935A3">
      <w:pPr>
        <w:rPr>
          <w:sz w:val="22"/>
        </w:rPr>
      </w:pPr>
      <w:r w:rsidRPr="009D474A">
        <w:rPr>
          <w:sz w:val="22"/>
        </w:rPr>
        <w:t>Line up help, family, friend or professional, for first week or two to help with household chores and meals.</w:t>
      </w:r>
    </w:p>
    <w:p w:rsidR="008935A3" w:rsidRPr="009D474A" w:rsidRDefault="008935A3">
      <w:pPr>
        <w:rPr>
          <w:sz w:val="22"/>
        </w:rPr>
      </w:pPr>
      <w:r w:rsidRPr="009D474A">
        <w:rPr>
          <w:sz w:val="22"/>
        </w:rPr>
        <w:t>Call immediately with any concerns.</w:t>
      </w:r>
    </w:p>
    <w:p w:rsidR="009D474A" w:rsidRDefault="008935A3">
      <w:pPr>
        <w:rPr>
          <w:sz w:val="22"/>
        </w:rPr>
      </w:pPr>
      <w:r w:rsidRPr="009D474A">
        <w:rPr>
          <w:sz w:val="22"/>
        </w:rPr>
        <w:t xml:space="preserve">Schedule </w:t>
      </w:r>
      <w:r w:rsidR="0028549E" w:rsidRPr="009D474A">
        <w:rPr>
          <w:sz w:val="22"/>
        </w:rPr>
        <w:t xml:space="preserve">a </w:t>
      </w:r>
      <w:r w:rsidRPr="009D474A">
        <w:rPr>
          <w:sz w:val="22"/>
        </w:rPr>
        <w:t>follow up visit with pediatrician or family doctor for newborn.</w:t>
      </w:r>
    </w:p>
    <w:p w:rsidR="009D474A" w:rsidRDefault="009D474A">
      <w:pPr>
        <w:rPr>
          <w:sz w:val="22"/>
        </w:rPr>
      </w:pPr>
    </w:p>
    <w:p w:rsidR="00D86AF4" w:rsidRPr="009D474A" w:rsidRDefault="00D86AF4">
      <w:pPr>
        <w:rPr>
          <w:sz w:val="22"/>
        </w:rPr>
      </w:pPr>
    </w:p>
    <w:p w:rsidR="009D43D8" w:rsidRPr="009D474A" w:rsidRDefault="009D43D8">
      <w:pPr>
        <w:rPr>
          <w:b/>
          <w:sz w:val="22"/>
          <w:u w:val="single"/>
        </w:rPr>
      </w:pPr>
      <w:r w:rsidRPr="009D474A">
        <w:rPr>
          <w:b/>
          <w:sz w:val="22"/>
          <w:u w:val="single"/>
        </w:rPr>
        <w:t>Consultation and Referral</w:t>
      </w:r>
    </w:p>
    <w:p w:rsidR="009D43D8" w:rsidRPr="009D474A" w:rsidRDefault="009D43D8">
      <w:pPr>
        <w:rPr>
          <w:sz w:val="22"/>
        </w:rPr>
      </w:pPr>
      <w:r w:rsidRPr="009D474A">
        <w:rPr>
          <w:sz w:val="22"/>
        </w:rPr>
        <w:t>The following may require a referral to a physician and possibly transfer of care.</w:t>
      </w:r>
    </w:p>
    <w:p w:rsidR="00D77F04" w:rsidRPr="009D474A" w:rsidRDefault="00D77F04" w:rsidP="00D77F04">
      <w:pPr>
        <w:rPr>
          <w:sz w:val="22"/>
        </w:rPr>
      </w:pPr>
      <w:r w:rsidRPr="009D474A">
        <w:rPr>
          <w:sz w:val="22"/>
        </w:rPr>
        <w:t>In the event of a time sensitive emergency, interventions will be initiated until transfer of care or consult with a physician.</w:t>
      </w:r>
    </w:p>
    <w:p w:rsidR="00D77F04" w:rsidRPr="009D474A" w:rsidRDefault="00D77F04">
      <w:pPr>
        <w:rPr>
          <w:b/>
          <w:sz w:val="22"/>
        </w:rPr>
      </w:pPr>
    </w:p>
    <w:p w:rsidR="009D43D8" w:rsidRPr="009D474A" w:rsidRDefault="009D43D8">
      <w:pPr>
        <w:rPr>
          <w:b/>
          <w:sz w:val="22"/>
        </w:rPr>
      </w:pPr>
      <w:r w:rsidRPr="009D474A">
        <w:rPr>
          <w:b/>
          <w:sz w:val="22"/>
        </w:rPr>
        <w:t>Preexisting conditions</w:t>
      </w:r>
    </w:p>
    <w:p w:rsidR="009D43D8" w:rsidRPr="009D474A" w:rsidRDefault="009D43D8" w:rsidP="009D43D8">
      <w:pPr>
        <w:pStyle w:val="ListParagraph"/>
        <w:numPr>
          <w:ilvl w:val="0"/>
          <w:numId w:val="1"/>
        </w:numPr>
        <w:ind w:left="720" w:hanging="270"/>
        <w:rPr>
          <w:sz w:val="22"/>
        </w:rPr>
      </w:pPr>
      <w:r w:rsidRPr="009D474A">
        <w:rPr>
          <w:sz w:val="22"/>
        </w:rPr>
        <w:t>Renal disease</w:t>
      </w:r>
    </w:p>
    <w:p w:rsidR="009D43D8" w:rsidRPr="009D474A" w:rsidRDefault="009D43D8" w:rsidP="009D43D8">
      <w:pPr>
        <w:pStyle w:val="ListParagraph"/>
        <w:numPr>
          <w:ilvl w:val="0"/>
          <w:numId w:val="1"/>
        </w:numPr>
        <w:ind w:left="720" w:hanging="270"/>
        <w:rPr>
          <w:sz w:val="22"/>
        </w:rPr>
      </w:pPr>
      <w:r w:rsidRPr="009D474A">
        <w:rPr>
          <w:sz w:val="22"/>
        </w:rPr>
        <w:t>Neurological disorders</w:t>
      </w:r>
    </w:p>
    <w:p w:rsidR="009D43D8" w:rsidRPr="009D474A" w:rsidRDefault="009D43D8" w:rsidP="009D43D8">
      <w:pPr>
        <w:pStyle w:val="ListParagraph"/>
        <w:numPr>
          <w:ilvl w:val="0"/>
          <w:numId w:val="1"/>
        </w:numPr>
        <w:ind w:left="720" w:hanging="270"/>
        <w:rPr>
          <w:sz w:val="22"/>
        </w:rPr>
      </w:pPr>
      <w:r w:rsidRPr="009D474A">
        <w:rPr>
          <w:sz w:val="22"/>
        </w:rPr>
        <w:t>Active cancer</w:t>
      </w:r>
    </w:p>
    <w:p w:rsidR="009D43D8" w:rsidRPr="009D474A" w:rsidRDefault="009D43D8" w:rsidP="009D43D8">
      <w:pPr>
        <w:pStyle w:val="ListParagraph"/>
        <w:numPr>
          <w:ilvl w:val="0"/>
          <w:numId w:val="1"/>
        </w:numPr>
        <w:ind w:left="720" w:hanging="270"/>
        <w:rPr>
          <w:sz w:val="22"/>
        </w:rPr>
      </w:pPr>
      <w:r w:rsidRPr="009D474A">
        <w:rPr>
          <w:sz w:val="22"/>
        </w:rPr>
        <w:t>Uncontrolled asthma</w:t>
      </w:r>
    </w:p>
    <w:p w:rsidR="009D43D8" w:rsidRPr="009D474A" w:rsidRDefault="009D43D8" w:rsidP="009D43D8">
      <w:pPr>
        <w:pStyle w:val="ListParagraph"/>
        <w:numPr>
          <w:ilvl w:val="0"/>
          <w:numId w:val="1"/>
        </w:numPr>
        <w:ind w:left="720" w:hanging="270"/>
        <w:rPr>
          <w:sz w:val="22"/>
        </w:rPr>
      </w:pPr>
      <w:r w:rsidRPr="009D474A">
        <w:rPr>
          <w:sz w:val="22"/>
        </w:rPr>
        <w:t>Drug or alcohol addiction or abuse</w:t>
      </w:r>
    </w:p>
    <w:p w:rsidR="00596959" w:rsidRPr="009D474A" w:rsidRDefault="009D43D8" w:rsidP="00596959">
      <w:pPr>
        <w:pStyle w:val="ListParagraph"/>
        <w:numPr>
          <w:ilvl w:val="0"/>
          <w:numId w:val="1"/>
        </w:numPr>
        <w:ind w:left="720" w:hanging="270"/>
        <w:rPr>
          <w:sz w:val="22"/>
        </w:rPr>
      </w:pPr>
      <w:r w:rsidRPr="009D474A">
        <w:rPr>
          <w:sz w:val="22"/>
        </w:rPr>
        <w:t>Hematological disorders</w:t>
      </w:r>
    </w:p>
    <w:p w:rsidR="009D43D8" w:rsidRPr="009D474A" w:rsidRDefault="009D43D8" w:rsidP="009D43D8">
      <w:pPr>
        <w:pStyle w:val="ListParagraph"/>
        <w:numPr>
          <w:ilvl w:val="0"/>
          <w:numId w:val="1"/>
        </w:numPr>
        <w:ind w:left="720" w:hanging="270"/>
        <w:rPr>
          <w:sz w:val="22"/>
        </w:rPr>
      </w:pPr>
      <w:r w:rsidRPr="009D474A">
        <w:rPr>
          <w:sz w:val="22"/>
        </w:rPr>
        <w:t>Positive for HIV antibody</w:t>
      </w:r>
    </w:p>
    <w:p w:rsidR="009D43D8" w:rsidRPr="009D474A" w:rsidRDefault="009D43D8" w:rsidP="009D43D8">
      <w:pPr>
        <w:pStyle w:val="ListParagraph"/>
        <w:numPr>
          <w:ilvl w:val="0"/>
          <w:numId w:val="1"/>
        </w:numPr>
        <w:ind w:left="720" w:hanging="270"/>
        <w:rPr>
          <w:sz w:val="22"/>
        </w:rPr>
      </w:pPr>
      <w:r w:rsidRPr="009D474A">
        <w:rPr>
          <w:sz w:val="22"/>
        </w:rPr>
        <w:t>Cardiac disease</w:t>
      </w:r>
    </w:p>
    <w:p w:rsidR="009D43D8" w:rsidRPr="009D474A" w:rsidRDefault="009D43D8" w:rsidP="009D43D8">
      <w:pPr>
        <w:pStyle w:val="ListParagraph"/>
        <w:numPr>
          <w:ilvl w:val="0"/>
          <w:numId w:val="1"/>
        </w:numPr>
        <w:ind w:left="720" w:hanging="270"/>
        <w:rPr>
          <w:sz w:val="22"/>
        </w:rPr>
      </w:pPr>
      <w:r w:rsidRPr="009D474A">
        <w:rPr>
          <w:sz w:val="22"/>
        </w:rPr>
        <w:t>Active tuberculosis</w:t>
      </w:r>
    </w:p>
    <w:p w:rsidR="009D43D8" w:rsidRPr="009D474A" w:rsidRDefault="009D43D8" w:rsidP="009D43D8">
      <w:pPr>
        <w:pStyle w:val="ListParagraph"/>
        <w:numPr>
          <w:ilvl w:val="0"/>
          <w:numId w:val="1"/>
        </w:numPr>
        <w:ind w:left="720" w:hanging="270"/>
        <w:rPr>
          <w:sz w:val="22"/>
        </w:rPr>
      </w:pPr>
      <w:r w:rsidRPr="009D474A">
        <w:rPr>
          <w:sz w:val="22"/>
        </w:rPr>
        <w:t>Diabetes mellitus</w:t>
      </w:r>
    </w:p>
    <w:p w:rsidR="009D43D8" w:rsidRPr="009D474A" w:rsidRDefault="009D43D8" w:rsidP="009D43D8">
      <w:pPr>
        <w:pStyle w:val="ListParagraph"/>
        <w:numPr>
          <w:ilvl w:val="0"/>
          <w:numId w:val="1"/>
        </w:numPr>
        <w:ind w:left="720" w:hanging="270"/>
        <w:rPr>
          <w:sz w:val="22"/>
        </w:rPr>
      </w:pPr>
      <w:r w:rsidRPr="009D474A">
        <w:rPr>
          <w:sz w:val="22"/>
        </w:rPr>
        <w:t>Essential hypertension</w:t>
      </w:r>
    </w:p>
    <w:p w:rsidR="009D43D8" w:rsidRPr="009D474A" w:rsidRDefault="009D43D8" w:rsidP="009D43D8">
      <w:pPr>
        <w:pStyle w:val="ListParagraph"/>
        <w:numPr>
          <w:ilvl w:val="0"/>
          <w:numId w:val="1"/>
        </w:numPr>
        <w:ind w:left="720" w:hanging="270"/>
        <w:rPr>
          <w:sz w:val="22"/>
        </w:rPr>
      </w:pPr>
      <w:r w:rsidRPr="009D474A">
        <w:rPr>
          <w:sz w:val="22"/>
        </w:rPr>
        <w:t>Endocrine disorders</w:t>
      </w:r>
    </w:p>
    <w:p w:rsidR="00D77F04" w:rsidRPr="009D474A" w:rsidRDefault="009D43D8" w:rsidP="009D43D8">
      <w:pPr>
        <w:pStyle w:val="ListParagraph"/>
        <w:numPr>
          <w:ilvl w:val="0"/>
          <w:numId w:val="1"/>
        </w:numPr>
        <w:ind w:left="720" w:hanging="270"/>
        <w:rPr>
          <w:sz w:val="22"/>
        </w:rPr>
        <w:sectPr w:rsidR="00D77F04" w:rsidRPr="009D474A">
          <w:headerReference w:type="even" r:id="rId5"/>
          <w:headerReference w:type="default" r:id="rId6"/>
          <w:type w:val="continuous"/>
          <w:pgSz w:w="12240" w:h="15840"/>
          <w:pgMar w:top="1296" w:right="1800" w:bottom="1296" w:left="1800" w:header="432" w:footer="432" w:gutter="0"/>
          <w:titlePg/>
        </w:sectPr>
      </w:pPr>
      <w:r w:rsidRPr="009D474A">
        <w:rPr>
          <w:sz w:val="22"/>
        </w:rPr>
        <w:t xml:space="preserve">Breech presentation or multiple birth </w:t>
      </w:r>
      <w:r w:rsidR="007968EF" w:rsidRPr="009D474A">
        <w:rPr>
          <w:sz w:val="22"/>
        </w:rPr>
        <w:t>(may be possible with another midwife present)</w:t>
      </w:r>
    </w:p>
    <w:p w:rsidR="00D77F04" w:rsidRPr="009D474A" w:rsidRDefault="00D77F04" w:rsidP="009D43D8">
      <w:pPr>
        <w:rPr>
          <w:b/>
          <w:sz w:val="22"/>
        </w:rPr>
        <w:sectPr w:rsidR="00D77F04" w:rsidRPr="009D474A">
          <w:type w:val="continuous"/>
          <w:pgSz w:w="12240" w:h="15840"/>
          <w:pgMar w:top="1440" w:right="1800" w:bottom="1440" w:left="1800" w:gutter="0"/>
        </w:sectPr>
      </w:pPr>
    </w:p>
    <w:p w:rsidR="009D43D8" w:rsidRPr="009D474A" w:rsidRDefault="009D43D8" w:rsidP="009D43D8">
      <w:pPr>
        <w:rPr>
          <w:b/>
          <w:sz w:val="22"/>
        </w:rPr>
      </w:pPr>
      <w:r w:rsidRPr="009D474A">
        <w:rPr>
          <w:b/>
          <w:sz w:val="22"/>
        </w:rPr>
        <w:t>Prenatal conditions</w:t>
      </w:r>
    </w:p>
    <w:p w:rsidR="009D43D8" w:rsidRPr="009D474A" w:rsidRDefault="009D43D8" w:rsidP="009D43D8">
      <w:pPr>
        <w:pStyle w:val="ListParagraph"/>
        <w:numPr>
          <w:ilvl w:val="0"/>
          <w:numId w:val="2"/>
        </w:numPr>
        <w:rPr>
          <w:sz w:val="22"/>
        </w:rPr>
      </w:pPr>
      <w:r w:rsidRPr="009D474A">
        <w:rPr>
          <w:sz w:val="22"/>
        </w:rPr>
        <w:t>Threatened or spontaneous abortion after 14 weeks</w:t>
      </w:r>
    </w:p>
    <w:p w:rsidR="009D43D8" w:rsidRPr="009D474A" w:rsidRDefault="009D43D8" w:rsidP="009D43D8">
      <w:pPr>
        <w:pStyle w:val="ListParagraph"/>
        <w:numPr>
          <w:ilvl w:val="0"/>
          <w:numId w:val="2"/>
        </w:numPr>
        <w:rPr>
          <w:sz w:val="22"/>
        </w:rPr>
      </w:pPr>
      <w:r w:rsidRPr="009D474A">
        <w:rPr>
          <w:sz w:val="22"/>
        </w:rPr>
        <w:t>Severe anemia that does not respond to treatment</w:t>
      </w:r>
    </w:p>
    <w:p w:rsidR="009D43D8" w:rsidRPr="009D474A" w:rsidRDefault="009D43D8" w:rsidP="009D43D8">
      <w:pPr>
        <w:pStyle w:val="ListParagraph"/>
        <w:numPr>
          <w:ilvl w:val="0"/>
          <w:numId w:val="2"/>
        </w:numPr>
        <w:rPr>
          <w:sz w:val="22"/>
        </w:rPr>
      </w:pPr>
      <w:r w:rsidRPr="009D474A">
        <w:rPr>
          <w:sz w:val="22"/>
        </w:rPr>
        <w:t>Significant vaginal bleeding</w:t>
      </w:r>
    </w:p>
    <w:p w:rsidR="00596959" w:rsidRPr="009D474A" w:rsidRDefault="009D43D8" w:rsidP="00596959">
      <w:pPr>
        <w:pStyle w:val="ListParagraph"/>
        <w:numPr>
          <w:ilvl w:val="0"/>
          <w:numId w:val="2"/>
        </w:numPr>
        <w:rPr>
          <w:sz w:val="22"/>
        </w:rPr>
      </w:pPr>
      <w:r w:rsidRPr="009D474A">
        <w:rPr>
          <w:sz w:val="22"/>
        </w:rPr>
        <w:t>Resting blood pressure over 140/90</w:t>
      </w:r>
    </w:p>
    <w:p w:rsidR="009D43D8" w:rsidRPr="009D474A" w:rsidRDefault="009D43D8" w:rsidP="009D43D8">
      <w:pPr>
        <w:pStyle w:val="ListParagraph"/>
        <w:numPr>
          <w:ilvl w:val="0"/>
          <w:numId w:val="2"/>
        </w:numPr>
        <w:rPr>
          <w:sz w:val="22"/>
        </w:rPr>
      </w:pPr>
      <w:r w:rsidRPr="009D474A">
        <w:rPr>
          <w:sz w:val="22"/>
        </w:rPr>
        <w:t xml:space="preserve">Documented placental anomaly or </w:t>
      </w:r>
      <w:proofErr w:type="spellStart"/>
      <w:r w:rsidRPr="009D474A">
        <w:rPr>
          <w:sz w:val="22"/>
        </w:rPr>
        <w:t>previa</w:t>
      </w:r>
      <w:proofErr w:type="spellEnd"/>
    </w:p>
    <w:p w:rsidR="009D43D8" w:rsidRPr="009D474A" w:rsidRDefault="009D43D8" w:rsidP="009D43D8">
      <w:pPr>
        <w:pStyle w:val="ListParagraph"/>
        <w:numPr>
          <w:ilvl w:val="0"/>
          <w:numId w:val="2"/>
        </w:numPr>
        <w:rPr>
          <w:sz w:val="22"/>
        </w:rPr>
      </w:pPr>
      <w:r w:rsidRPr="009D474A">
        <w:rPr>
          <w:sz w:val="22"/>
        </w:rPr>
        <w:t xml:space="preserve">Positive for HIV antibody </w:t>
      </w:r>
    </w:p>
    <w:p w:rsidR="009D43D8" w:rsidRPr="009D474A" w:rsidRDefault="009D43D8" w:rsidP="009D43D8">
      <w:pPr>
        <w:pStyle w:val="ListParagraph"/>
        <w:numPr>
          <w:ilvl w:val="0"/>
          <w:numId w:val="2"/>
        </w:numPr>
        <w:rPr>
          <w:sz w:val="22"/>
        </w:rPr>
      </w:pPr>
      <w:r w:rsidRPr="009D474A">
        <w:rPr>
          <w:sz w:val="22"/>
        </w:rPr>
        <w:t>Deep vein thrombosis</w:t>
      </w:r>
    </w:p>
    <w:p w:rsidR="009D43D8" w:rsidRPr="009D474A" w:rsidRDefault="004802C9" w:rsidP="009D43D8">
      <w:pPr>
        <w:pStyle w:val="ListParagraph"/>
        <w:numPr>
          <w:ilvl w:val="0"/>
          <w:numId w:val="2"/>
        </w:numPr>
        <w:rPr>
          <w:sz w:val="22"/>
        </w:rPr>
      </w:pPr>
      <w:r>
        <w:rPr>
          <w:sz w:val="22"/>
        </w:rPr>
        <w:t>Labor before 37</w:t>
      </w:r>
      <w:r w:rsidR="009D43D8" w:rsidRPr="009D474A">
        <w:rPr>
          <w:sz w:val="22"/>
        </w:rPr>
        <w:t xml:space="preserve"> weeks</w:t>
      </w:r>
    </w:p>
    <w:p w:rsidR="009D43D8" w:rsidRPr="009D474A" w:rsidRDefault="009D43D8" w:rsidP="009D43D8">
      <w:pPr>
        <w:pStyle w:val="ListParagraph"/>
        <w:numPr>
          <w:ilvl w:val="0"/>
          <w:numId w:val="2"/>
        </w:numPr>
        <w:rPr>
          <w:sz w:val="22"/>
        </w:rPr>
      </w:pPr>
      <w:r w:rsidRPr="009D474A">
        <w:rPr>
          <w:sz w:val="22"/>
        </w:rPr>
        <w:t>Preeclampsia</w:t>
      </w:r>
    </w:p>
    <w:p w:rsidR="009D43D8" w:rsidRPr="009D474A" w:rsidRDefault="009D43D8" w:rsidP="009D43D8">
      <w:pPr>
        <w:pStyle w:val="ListParagraph"/>
        <w:numPr>
          <w:ilvl w:val="0"/>
          <w:numId w:val="2"/>
        </w:numPr>
        <w:rPr>
          <w:sz w:val="22"/>
        </w:rPr>
      </w:pPr>
      <w:r w:rsidRPr="009D474A">
        <w:rPr>
          <w:sz w:val="22"/>
        </w:rPr>
        <w:t>Abnormal ultrasound</w:t>
      </w:r>
    </w:p>
    <w:p w:rsidR="009D43D8" w:rsidRPr="009D474A" w:rsidRDefault="009D43D8" w:rsidP="009D43D8">
      <w:pPr>
        <w:pStyle w:val="ListParagraph"/>
        <w:numPr>
          <w:ilvl w:val="0"/>
          <w:numId w:val="2"/>
        </w:numPr>
        <w:rPr>
          <w:sz w:val="22"/>
        </w:rPr>
      </w:pPr>
      <w:r w:rsidRPr="009D474A">
        <w:rPr>
          <w:sz w:val="22"/>
        </w:rPr>
        <w:t>Poor diet with incompliance to change</w:t>
      </w:r>
    </w:p>
    <w:p w:rsidR="00D77F04" w:rsidRPr="009D474A" w:rsidRDefault="00D77F04" w:rsidP="009D43D8">
      <w:pPr>
        <w:rPr>
          <w:b/>
          <w:sz w:val="22"/>
        </w:rPr>
        <w:sectPr w:rsidR="00D77F04" w:rsidRPr="009D474A">
          <w:type w:val="continuous"/>
          <w:pgSz w:w="12240" w:h="15840"/>
          <w:pgMar w:top="1440" w:right="1800" w:bottom="1440" w:left="1800" w:gutter="0"/>
        </w:sectPr>
      </w:pPr>
    </w:p>
    <w:p w:rsidR="00D77F04" w:rsidRPr="009D474A" w:rsidRDefault="00D77F04" w:rsidP="009D43D8">
      <w:pPr>
        <w:rPr>
          <w:b/>
          <w:sz w:val="22"/>
        </w:rPr>
      </w:pPr>
    </w:p>
    <w:p w:rsidR="00D77F04" w:rsidRPr="009D474A" w:rsidRDefault="00D77F04" w:rsidP="009D43D8">
      <w:pPr>
        <w:rPr>
          <w:b/>
          <w:sz w:val="22"/>
        </w:rPr>
        <w:sectPr w:rsidR="00D77F04" w:rsidRPr="009D474A">
          <w:type w:val="continuous"/>
          <w:pgSz w:w="12240" w:h="15840"/>
          <w:pgMar w:top="1440" w:right="1800" w:bottom="1440" w:left="1800" w:gutter="0"/>
        </w:sectPr>
      </w:pPr>
    </w:p>
    <w:p w:rsidR="009D43D8" w:rsidRPr="009D474A" w:rsidRDefault="009D43D8" w:rsidP="009D43D8">
      <w:pPr>
        <w:rPr>
          <w:b/>
          <w:sz w:val="22"/>
        </w:rPr>
      </w:pPr>
      <w:proofErr w:type="spellStart"/>
      <w:r w:rsidRPr="009D474A">
        <w:rPr>
          <w:b/>
          <w:sz w:val="22"/>
        </w:rPr>
        <w:t>Int</w:t>
      </w:r>
      <w:r w:rsidR="004802C9">
        <w:rPr>
          <w:b/>
          <w:sz w:val="22"/>
        </w:rPr>
        <w:t>r</w:t>
      </w:r>
      <w:r w:rsidRPr="009D474A">
        <w:rPr>
          <w:b/>
          <w:sz w:val="22"/>
        </w:rPr>
        <w:t>apartal</w:t>
      </w:r>
      <w:proofErr w:type="spellEnd"/>
      <w:r w:rsidRPr="009D474A">
        <w:rPr>
          <w:b/>
          <w:sz w:val="22"/>
        </w:rPr>
        <w:t xml:space="preserve"> conditions</w:t>
      </w:r>
    </w:p>
    <w:p w:rsidR="009D43D8" w:rsidRPr="009D474A" w:rsidRDefault="009D43D8" w:rsidP="009D43D8">
      <w:pPr>
        <w:pStyle w:val="ListParagraph"/>
        <w:numPr>
          <w:ilvl w:val="0"/>
          <w:numId w:val="3"/>
        </w:numPr>
        <w:rPr>
          <w:sz w:val="22"/>
        </w:rPr>
      </w:pPr>
      <w:r w:rsidRPr="009D474A">
        <w:rPr>
          <w:sz w:val="22"/>
        </w:rPr>
        <w:t>Abnormal bleeding</w:t>
      </w:r>
    </w:p>
    <w:p w:rsidR="009D43D8" w:rsidRPr="009D474A" w:rsidRDefault="009D43D8" w:rsidP="009D43D8">
      <w:pPr>
        <w:pStyle w:val="ListParagraph"/>
        <w:numPr>
          <w:ilvl w:val="0"/>
          <w:numId w:val="3"/>
        </w:numPr>
        <w:rPr>
          <w:sz w:val="22"/>
        </w:rPr>
      </w:pPr>
      <w:r w:rsidRPr="009D474A">
        <w:rPr>
          <w:sz w:val="22"/>
        </w:rPr>
        <w:t>Significant rise in blood pressure</w:t>
      </w:r>
    </w:p>
    <w:p w:rsidR="009D43D8" w:rsidRPr="009D474A" w:rsidRDefault="009F0C42" w:rsidP="009D43D8">
      <w:pPr>
        <w:pStyle w:val="ListParagraph"/>
        <w:numPr>
          <w:ilvl w:val="0"/>
          <w:numId w:val="3"/>
        </w:numPr>
        <w:rPr>
          <w:sz w:val="22"/>
        </w:rPr>
      </w:pPr>
      <w:r>
        <w:rPr>
          <w:sz w:val="22"/>
        </w:rPr>
        <w:t>Persiste</w:t>
      </w:r>
      <w:r w:rsidR="009D43D8" w:rsidRPr="009D474A">
        <w:rPr>
          <w:sz w:val="22"/>
        </w:rPr>
        <w:t>nt or severe fetal distress</w:t>
      </w:r>
    </w:p>
    <w:p w:rsidR="009D43D8" w:rsidRPr="009D474A" w:rsidRDefault="009D43D8" w:rsidP="009D43D8">
      <w:pPr>
        <w:pStyle w:val="ListParagraph"/>
        <w:numPr>
          <w:ilvl w:val="0"/>
          <w:numId w:val="3"/>
        </w:numPr>
        <w:rPr>
          <w:sz w:val="22"/>
        </w:rPr>
      </w:pPr>
      <w:r w:rsidRPr="009D474A">
        <w:rPr>
          <w:sz w:val="22"/>
        </w:rPr>
        <w:t>Prolapsed cord</w:t>
      </w:r>
    </w:p>
    <w:p w:rsidR="00A429D8" w:rsidRPr="009D474A" w:rsidRDefault="00A429D8" w:rsidP="009D43D8">
      <w:pPr>
        <w:pStyle w:val="ListParagraph"/>
        <w:numPr>
          <w:ilvl w:val="0"/>
          <w:numId w:val="3"/>
        </w:numPr>
        <w:rPr>
          <w:sz w:val="22"/>
        </w:rPr>
      </w:pPr>
      <w:r w:rsidRPr="009D474A">
        <w:rPr>
          <w:sz w:val="22"/>
        </w:rPr>
        <w:t>Maternal exhaustion that cannot be remedied with rest</w:t>
      </w:r>
    </w:p>
    <w:p w:rsidR="00A429D8" w:rsidRPr="009D474A" w:rsidRDefault="00A429D8" w:rsidP="009D43D8">
      <w:pPr>
        <w:pStyle w:val="ListParagraph"/>
        <w:numPr>
          <w:ilvl w:val="0"/>
          <w:numId w:val="3"/>
        </w:numPr>
        <w:rPr>
          <w:sz w:val="22"/>
        </w:rPr>
      </w:pPr>
      <w:r w:rsidRPr="009D474A">
        <w:rPr>
          <w:sz w:val="22"/>
        </w:rPr>
        <w:t>Primary genital herpes outbreak</w:t>
      </w:r>
    </w:p>
    <w:p w:rsidR="00A429D8" w:rsidRPr="009D474A" w:rsidRDefault="00A429D8" w:rsidP="009D43D8">
      <w:pPr>
        <w:pStyle w:val="ListParagraph"/>
        <w:numPr>
          <w:ilvl w:val="0"/>
          <w:numId w:val="3"/>
        </w:numPr>
        <w:rPr>
          <w:sz w:val="22"/>
        </w:rPr>
      </w:pPr>
      <w:r w:rsidRPr="009D474A">
        <w:rPr>
          <w:sz w:val="22"/>
        </w:rPr>
        <w:t xml:space="preserve">Maternal fever </w:t>
      </w:r>
    </w:p>
    <w:p w:rsidR="003B3124" w:rsidRPr="009D474A" w:rsidRDefault="00A429D8" w:rsidP="009D43D8">
      <w:pPr>
        <w:pStyle w:val="ListParagraph"/>
        <w:numPr>
          <w:ilvl w:val="0"/>
          <w:numId w:val="3"/>
        </w:numPr>
        <w:rPr>
          <w:sz w:val="22"/>
        </w:rPr>
      </w:pPr>
      <w:r w:rsidRPr="009D474A">
        <w:rPr>
          <w:sz w:val="22"/>
        </w:rPr>
        <w:t xml:space="preserve">Heavy </w:t>
      </w:r>
      <w:proofErr w:type="spellStart"/>
      <w:r w:rsidRPr="009D474A">
        <w:rPr>
          <w:sz w:val="22"/>
        </w:rPr>
        <w:t>meconium</w:t>
      </w:r>
      <w:proofErr w:type="spellEnd"/>
      <w:r w:rsidRPr="009D474A">
        <w:rPr>
          <w:sz w:val="22"/>
        </w:rPr>
        <w:t>-stained fluid early in labor</w:t>
      </w:r>
    </w:p>
    <w:p w:rsidR="003B3124" w:rsidRPr="009D474A" w:rsidRDefault="003B3124" w:rsidP="009D43D8">
      <w:pPr>
        <w:pStyle w:val="ListParagraph"/>
        <w:numPr>
          <w:ilvl w:val="0"/>
          <w:numId w:val="3"/>
        </w:numPr>
        <w:rPr>
          <w:sz w:val="22"/>
        </w:rPr>
      </w:pPr>
      <w:r w:rsidRPr="009D474A">
        <w:rPr>
          <w:sz w:val="22"/>
        </w:rPr>
        <w:t>Desire of mother to go to hospital for pain medication</w:t>
      </w:r>
    </w:p>
    <w:p w:rsidR="00D77F04" w:rsidRPr="009D474A" w:rsidRDefault="00D77F04" w:rsidP="003B3124">
      <w:pPr>
        <w:rPr>
          <w:b/>
          <w:sz w:val="22"/>
        </w:rPr>
        <w:sectPr w:rsidR="00D77F04" w:rsidRPr="009D474A">
          <w:type w:val="continuous"/>
          <w:pgSz w:w="12240" w:h="15840"/>
          <w:pgMar w:top="1440" w:right="1800" w:bottom="1440" w:left="1800" w:gutter="0"/>
        </w:sectPr>
      </w:pPr>
    </w:p>
    <w:p w:rsidR="00D77F04" w:rsidRPr="009D474A" w:rsidRDefault="00D77F04" w:rsidP="003B3124">
      <w:pPr>
        <w:rPr>
          <w:b/>
          <w:sz w:val="22"/>
        </w:rPr>
      </w:pPr>
    </w:p>
    <w:p w:rsidR="004C55D1" w:rsidRPr="009D474A" w:rsidRDefault="004C55D1" w:rsidP="003B3124">
      <w:pPr>
        <w:rPr>
          <w:b/>
          <w:sz w:val="22"/>
        </w:rPr>
      </w:pPr>
      <w:r w:rsidRPr="009D474A">
        <w:rPr>
          <w:b/>
          <w:sz w:val="22"/>
        </w:rPr>
        <w:t>Postpartum conditions of mother</w:t>
      </w:r>
    </w:p>
    <w:p w:rsidR="004C55D1" w:rsidRPr="009D474A" w:rsidRDefault="004C55D1" w:rsidP="004C55D1">
      <w:pPr>
        <w:pStyle w:val="ListParagraph"/>
        <w:numPr>
          <w:ilvl w:val="0"/>
          <w:numId w:val="4"/>
        </w:numPr>
        <w:rPr>
          <w:sz w:val="22"/>
        </w:rPr>
      </w:pPr>
      <w:r w:rsidRPr="009D474A">
        <w:rPr>
          <w:sz w:val="22"/>
        </w:rPr>
        <w:t>Significant bleeding that does not respond to treatment</w:t>
      </w:r>
    </w:p>
    <w:p w:rsidR="004C55D1" w:rsidRPr="009D474A" w:rsidRDefault="004C55D1" w:rsidP="004C55D1">
      <w:pPr>
        <w:pStyle w:val="ListParagraph"/>
        <w:numPr>
          <w:ilvl w:val="0"/>
          <w:numId w:val="4"/>
        </w:numPr>
        <w:rPr>
          <w:sz w:val="22"/>
        </w:rPr>
      </w:pPr>
      <w:r w:rsidRPr="009D474A">
        <w:rPr>
          <w:sz w:val="22"/>
        </w:rPr>
        <w:t>Repair of laceration beyond my level of expertise</w:t>
      </w:r>
    </w:p>
    <w:p w:rsidR="004C55D1" w:rsidRPr="009D474A" w:rsidRDefault="004C55D1" w:rsidP="004C55D1">
      <w:pPr>
        <w:pStyle w:val="ListParagraph"/>
        <w:numPr>
          <w:ilvl w:val="0"/>
          <w:numId w:val="4"/>
        </w:numPr>
        <w:rPr>
          <w:sz w:val="22"/>
        </w:rPr>
      </w:pPr>
      <w:r w:rsidRPr="009D474A">
        <w:rPr>
          <w:sz w:val="22"/>
        </w:rPr>
        <w:t>Seizure</w:t>
      </w:r>
    </w:p>
    <w:p w:rsidR="004C55D1" w:rsidRPr="009D474A" w:rsidRDefault="004C55D1" w:rsidP="004C55D1">
      <w:pPr>
        <w:pStyle w:val="ListParagraph"/>
        <w:numPr>
          <w:ilvl w:val="0"/>
          <w:numId w:val="4"/>
        </w:numPr>
        <w:rPr>
          <w:sz w:val="22"/>
        </w:rPr>
      </w:pPr>
      <w:r w:rsidRPr="009D474A">
        <w:rPr>
          <w:sz w:val="22"/>
        </w:rPr>
        <w:t>Unstable vital signs</w:t>
      </w:r>
    </w:p>
    <w:p w:rsidR="00D77F04" w:rsidRPr="009D474A" w:rsidRDefault="00D77F04" w:rsidP="004C55D1">
      <w:pPr>
        <w:rPr>
          <w:b/>
          <w:sz w:val="22"/>
        </w:rPr>
        <w:sectPr w:rsidR="00D77F04" w:rsidRPr="009D474A">
          <w:type w:val="continuous"/>
          <w:pgSz w:w="12240" w:h="15840"/>
          <w:pgMar w:top="1440" w:right="1800" w:bottom="1440" w:left="1800" w:gutter="0"/>
        </w:sectPr>
      </w:pPr>
    </w:p>
    <w:p w:rsidR="00E310D6" w:rsidRPr="009D474A" w:rsidRDefault="00E310D6" w:rsidP="004C55D1">
      <w:pPr>
        <w:rPr>
          <w:b/>
          <w:sz w:val="22"/>
        </w:rPr>
      </w:pPr>
    </w:p>
    <w:p w:rsidR="004C55D1" w:rsidRPr="009D474A" w:rsidRDefault="004C55D1" w:rsidP="004C55D1">
      <w:pPr>
        <w:rPr>
          <w:b/>
          <w:sz w:val="22"/>
        </w:rPr>
      </w:pPr>
      <w:r w:rsidRPr="009D474A">
        <w:rPr>
          <w:b/>
          <w:sz w:val="22"/>
        </w:rPr>
        <w:t>Neonatal conditions</w:t>
      </w:r>
    </w:p>
    <w:p w:rsidR="00D77F04" w:rsidRPr="009D474A" w:rsidRDefault="009F0C42" w:rsidP="004C55D1">
      <w:pPr>
        <w:pStyle w:val="ListParagraph"/>
        <w:numPr>
          <w:ilvl w:val="0"/>
          <w:numId w:val="5"/>
        </w:numPr>
        <w:rPr>
          <w:sz w:val="22"/>
        </w:rPr>
      </w:pPr>
      <w:r>
        <w:rPr>
          <w:sz w:val="22"/>
        </w:rPr>
        <w:t>Persiste</w:t>
      </w:r>
      <w:r w:rsidR="004C55D1" w:rsidRPr="009D474A">
        <w:rPr>
          <w:sz w:val="22"/>
        </w:rPr>
        <w:t>nt respiratory distress</w:t>
      </w:r>
    </w:p>
    <w:p w:rsidR="00D77F04" w:rsidRPr="009D474A" w:rsidRDefault="00D77F04" w:rsidP="004C55D1">
      <w:pPr>
        <w:pStyle w:val="ListParagraph"/>
        <w:numPr>
          <w:ilvl w:val="0"/>
          <w:numId w:val="5"/>
        </w:numPr>
        <w:rPr>
          <w:sz w:val="22"/>
        </w:rPr>
      </w:pPr>
      <w:r w:rsidRPr="009D474A">
        <w:rPr>
          <w:sz w:val="22"/>
        </w:rPr>
        <w:t>Cardiac irregularities</w:t>
      </w:r>
    </w:p>
    <w:p w:rsidR="00D77F04" w:rsidRPr="009D474A" w:rsidRDefault="00D77F04" w:rsidP="004C55D1">
      <w:pPr>
        <w:pStyle w:val="ListParagraph"/>
        <w:numPr>
          <w:ilvl w:val="0"/>
          <w:numId w:val="5"/>
        </w:numPr>
        <w:rPr>
          <w:sz w:val="22"/>
        </w:rPr>
      </w:pPr>
      <w:r w:rsidRPr="009D474A">
        <w:rPr>
          <w:sz w:val="22"/>
        </w:rPr>
        <w:t>Central cyanosis</w:t>
      </w:r>
    </w:p>
    <w:p w:rsidR="00D77F04" w:rsidRPr="009D474A" w:rsidRDefault="00D77F04" w:rsidP="004C55D1">
      <w:pPr>
        <w:pStyle w:val="ListParagraph"/>
        <w:numPr>
          <w:ilvl w:val="0"/>
          <w:numId w:val="5"/>
        </w:numPr>
        <w:rPr>
          <w:sz w:val="22"/>
        </w:rPr>
      </w:pPr>
      <w:r w:rsidRPr="009D474A">
        <w:rPr>
          <w:sz w:val="22"/>
        </w:rPr>
        <w:t>Fever</w:t>
      </w:r>
    </w:p>
    <w:p w:rsidR="00D77F04" w:rsidRPr="009D474A" w:rsidRDefault="00D77F04" w:rsidP="004C55D1">
      <w:pPr>
        <w:pStyle w:val="ListParagraph"/>
        <w:numPr>
          <w:ilvl w:val="0"/>
          <w:numId w:val="5"/>
        </w:numPr>
        <w:rPr>
          <w:sz w:val="22"/>
        </w:rPr>
      </w:pPr>
      <w:r w:rsidRPr="009D474A">
        <w:rPr>
          <w:sz w:val="22"/>
        </w:rPr>
        <w:t>Evidence of seizure</w:t>
      </w:r>
    </w:p>
    <w:p w:rsidR="00D77F04" w:rsidRPr="009D474A" w:rsidRDefault="00D77F04" w:rsidP="004C55D1">
      <w:pPr>
        <w:pStyle w:val="ListParagraph"/>
        <w:numPr>
          <w:ilvl w:val="0"/>
          <w:numId w:val="5"/>
        </w:numPr>
        <w:rPr>
          <w:sz w:val="22"/>
        </w:rPr>
      </w:pPr>
      <w:r w:rsidRPr="009D474A">
        <w:rPr>
          <w:sz w:val="22"/>
        </w:rPr>
        <w:t xml:space="preserve">Significant </w:t>
      </w:r>
      <w:proofErr w:type="spellStart"/>
      <w:r w:rsidRPr="009D474A">
        <w:rPr>
          <w:sz w:val="22"/>
        </w:rPr>
        <w:t>glycemic</w:t>
      </w:r>
      <w:proofErr w:type="spellEnd"/>
      <w:r w:rsidRPr="009D474A">
        <w:rPr>
          <w:sz w:val="22"/>
        </w:rPr>
        <w:t xml:space="preserve"> instability</w:t>
      </w:r>
    </w:p>
    <w:p w:rsidR="00D77F04" w:rsidRPr="009D474A" w:rsidRDefault="00D77F04" w:rsidP="004C55D1">
      <w:pPr>
        <w:pStyle w:val="ListParagraph"/>
        <w:numPr>
          <w:ilvl w:val="0"/>
          <w:numId w:val="5"/>
        </w:numPr>
        <w:rPr>
          <w:sz w:val="22"/>
        </w:rPr>
      </w:pPr>
      <w:r w:rsidRPr="009D474A">
        <w:rPr>
          <w:sz w:val="22"/>
        </w:rPr>
        <w:t>Clinical evidence of prematurity</w:t>
      </w:r>
    </w:p>
    <w:p w:rsidR="00D77F04" w:rsidRPr="009D474A" w:rsidRDefault="00D77F04" w:rsidP="004C55D1">
      <w:pPr>
        <w:pStyle w:val="ListParagraph"/>
        <w:numPr>
          <w:ilvl w:val="0"/>
          <w:numId w:val="5"/>
        </w:numPr>
        <w:rPr>
          <w:sz w:val="22"/>
        </w:rPr>
      </w:pPr>
      <w:r w:rsidRPr="009D474A">
        <w:rPr>
          <w:sz w:val="22"/>
        </w:rPr>
        <w:t>Jaundice in first 24 hours</w:t>
      </w:r>
    </w:p>
    <w:p w:rsidR="00D77F04" w:rsidRPr="009D474A" w:rsidRDefault="00D77F04" w:rsidP="004C55D1">
      <w:pPr>
        <w:pStyle w:val="ListParagraph"/>
        <w:numPr>
          <w:ilvl w:val="0"/>
          <w:numId w:val="5"/>
        </w:numPr>
        <w:rPr>
          <w:sz w:val="22"/>
        </w:rPr>
      </w:pPr>
      <w:r w:rsidRPr="009D474A">
        <w:rPr>
          <w:sz w:val="22"/>
        </w:rPr>
        <w:t>Apparent congenital anomalies</w:t>
      </w:r>
    </w:p>
    <w:p w:rsidR="00D77F04" w:rsidRPr="009F0C42" w:rsidRDefault="00727CEA" w:rsidP="00D77F04">
      <w:pPr>
        <w:pStyle w:val="ListParagraph"/>
        <w:numPr>
          <w:ilvl w:val="0"/>
          <w:numId w:val="5"/>
        </w:numPr>
        <w:rPr>
          <w:sz w:val="22"/>
        </w:rPr>
      </w:pPr>
      <w:r w:rsidRPr="009F0C42">
        <w:rPr>
          <w:sz w:val="22"/>
        </w:rPr>
        <w:t>Failure to thrive</w:t>
      </w:r>
    </w:p>
    <w:sectPr w:rsidR="00D77F04" w:rsidRPr="009F0C42" w:rsidSect="00596959">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D8" w:rsidRDefault="00F4605A" w:rsidP="00DD5608">
    <w:pPr>
      <w:pStyle w:val="Header"/>
      <w:framePr w:wrap="around" w:vAnchor="text" w:hAnchor="margin" w:xAlign="right" w:y="1"/>
      <w:rPr>
        <w:rStyle w:val="PageNumber"/>
      </w:rPr>
    </w:pPr>
    <w:r>
      <w:rPr>
        <w:rStyle w:val="PageNumber"/>
      </w:rPr>
      <w:fldChar w:fldCharType="begin"/>
    </w:r>
    <w:r w:rsidR="00D96DD8">
      <w:rPr>
        <w:rStyle w:val="PageNumber"/>
      </w:rPr>
      <w:instrText xml:space="preserve">PAGE  </w:instrText>
    </w:r>
    <w:r>
      <w:rPr>
        <w:rStyle w:val="PageNumber"/>
      </w:rPr>
      <w:fldChar w:fldCharType="end"/>
    </w:r>
  </w:p>
  <w:p w:rsidR="00D96DD8" w:rsidRDefault="00D96DD8" w:rsidP="00D96DD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D8" w:rsidRDefault="00F4605A" w:rsidP="00DD5608">
    <w:pPr>
      <w:pStyle w:val="Header"/>
      <w:framePr w:wrap="around" w:vAnchor="text" w:hAnchor="margin" w:xAlign="right" w:y="1"/>
      <w:rPr>
        <w:rStyle w:val="PageNumber"/>
      </w:rPr>
    </w:pPr>
    <w:r>
      <w:rPr>
        <w:rStyle w:val="PageNumber"/>
      </w:rPr>
      <w:fldChar w:fldCharType="begin"/>
    </w:r>
    <w:r w:rsidR="00D96DD8">
      <w:rPr>
        <w:rStyle w:val="PageNumber"/>
      </w:rPr>
      <w:instrText xml:space="preserve">PAGE  </w:instrText>
    </w:r>
    <w:r>
      <w:rPr>
        <w:rStyle w:val="PageNumber"/>
      </w:rPr>
      <w:fldChar w:fldCharType="separate"/>
    </w:r>
    <w:r w:rsidR="004802C9">
      <w:rPr>
        <w:rStyle w:val="PageNumber"/>
        <w:noProof/>
      </w:rPr>
      <w:t>4</w:t>
    </w:r>
    <w:r>
      <w:rPr>
        <w:rStyle w:val="PageNumber"/>
      </w:rPr>
      <w:fldChar w:fldCharType="end"/>
    </w:r>
  </w:p>
  <w:p w:rsidR="00D96DD8" w:rsidRDefault="00D96DD8" w:rsidP="00D96DD8">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5BE"/>
    <w:multiLevelType w:val="hybridMultilevel"/>
    <w:tmpl w:val="F14A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74630"/>
    <w:multiLevelType w:val="hybridMultilevel"/>
    <w:tmpl w:val="EA1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13AAC"/>
    <w:multiLevelType w:val="hybridMultilevel"/>
    <w:tmpl w:val="4B4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252"/>
    <w:multiLevelType w:val="hybridMultilevel"/>
    <w:tmpl w:val="4468A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3B0DC5"/>
    <w:multiLevelType w:val="hybridMultilevel"/>
    <w:tmpl w:val="0542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26D0"/>
    <w:rsid w:val="0028549E"/>
    <w:rsid w:val="0028785E"/>
    <w:rsid w:val="00316B06"/>
    <w:rsid w:val="003B3124"/>
    <w:rsid w:val="004235B8"/>
    <w:rsid w:val="004654C1"/>
    <w:rsid w:val="00475530"/>
    <w:rsid w:val="004802C9"/>
    <w:rsid w:val="004A3897"/>
    <w:rsid w:val="004C55D1"/>
    <w:rsid w:val="005412B3"/>
    <w:rsid w:val="0055448C"/>
    <w:rsid w:val="00596959"/>
    <w:rsid w:val="00727CEA"/>
    <w:rsid w:val="0076679E"/>
    <w:rsid w:val="007968EF"/>
    <w:rsid w:val="00834E57"/>
    <w:rsid w:val="008935A3"/>
    <w:rsid w:val="008B454B"/>
    <w:rsid w:val="00966D9A"/>
    <w:rsid w:val="009D43D8"/>
    <w:rsid w:val="009D474A"/>
    <w:rsid w:val="009F0C42"/>
    <w:rsid w:val="00A429D8"/>
    <w:rsid w:val="00B46E89"/>
    <w:rsid w:val="00B926D0"/>
    <w:rsid w:val="00CB1874"/>
    <w:rsid w:val="00D77F04"/>
    <w:rsid w:val="00D86AF4"/>
    <w:rsid w:val="00D96DD8"/>
    <w:rsid w:val="00E310D6"/>
    <w:rsid w:val="00E91D20"/>
    <w:rsid w:val="00F4605A"/>
    <w:rsid w:val="00F5483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atentStyles>
  <w:style w:type="paragraph" w:default="1" w:styleId="Normal">
    <w:name w:val="Normal"/>
    <w:qFormat/>
    <w:rsid w:val="006A41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D43D8"/>
    <w:pPr>
      <w:ind w:left="720"/>
      <w:contextualSpacing/>
    </w:pPr>
  </w:style>
  <w:style w:type="paragraph" w:styleId="Header">
    <w:name w:val="header"/>
    <w:basedOn w:val="Normal"/>
    <w:link w:val="HeaderChar"/>
    <w:uiPriority w:val="99"/>
    <w:unhideWhenUsed/>
    <w:rsid w:val="005412B3"/>
    <w:pPr>
      <w:tabs>
        <w:tab w:val="center" w:pos="4320"/>
        <w:tab w:val="right" w:pos="8640"/>
      </w:tabs>
      <w:spacing w:after="0"/>
    </w:pPr>
  </w:style>
  <w:style w:type="character" w:customStyle="1" w:styleId="HeaderChar">
    <w:name w:val="Header Char"/>
    <w:basedOn w:val="DefaultParagraphFont"/>
    <w:link w:val="Header"/>
    <w:uiPriority w:val="99"/>
    <w:rsid w:val="005412B3"/>
  </w:style>
  <w:style w:type="paragraph" w:styleId="Footer">
    <w:name w:val="footer"/>
    <w:basedOn w:val="Normal"/>
    <w:link w:val="FooterChar"/>
    <w:rsid w:val="00D96DD8"/>
    <w:pPr>
      <w:tabs>
        <w:tab w:val="center" w:pos="4320"/>
        <w:tab w:val="right" w:pos="8640"/>
      </w:tabs>
      <w:spacing w:after="0"/>
    </w:pPr>
  </w:style>
  <w:style w:type="character" w:customStyle="1" w:styleId="FooterChar">
    <w:name w:val="Footer Char"/>
    <w:basedOn w:val="DefaultParagraphFont"/>
    <w:link w:val="Footer"/>
    <w:rsid w:val="00D96DD8"/>
  </w:style>
  <w:style w:type="character" w:styleId="PageNumber">
    <w:name w:val="page number"/>
    <w:basedOn w:val="DefaultParagraphFont"/>
    <w:rsid w:val="00D96DD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1004</Words>
  <Characters>5728</Characters>
  <Application>Microsoft Macintosh Word</Application>
  <DocSecurity>0</DocSecurity>
  <Lines>47</Lines>
  <Paragraphs>11</Paragraphs>
  <ScaleCrop>false</ScaleCrop>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james keeley</cp:lastModifiedBy>
  <cp:revision>25</cp:revision>
  <cp:lastPrinted>2013-03-29T20:13:00Z</cp:lastPrinted>
  <dcterms:created xsi:type="dcterms:W3CDTF">2011-08-08T17:22:00Z</dcterms:created>
  <dcterms:modified xsi:type="dcterms:W3CDTF">2015-05-07T19:54:00Z</dcterms:modified>
</cp:coreProperties>
</file>